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A68" w:rsidRPr="0039012B" w:rsidRDefault="001F5A68" w:rsidP="001F5A68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>Приложение 3</w:t>
      </w:r>
    </w:p>
    <w:p w:rsidR="001F5A68" w:rsidRPr="0039012B" w:rsidRDefault="001F5A68" w:rsidP="001F5A68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>к решению Совета Кемского муниципального округа</w:t>
      </w:r>
    </w:p>
    <w:p w:rsidR="001F5A68" w:rsidRPr="0039012B" w:rsidRDefault="001F5A68" w:rsidP="001F5A68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 xml:space="preserve">«О бюджете Кемского муниципального округа Республики Карелия  </w:t>
      </w:r>
    </w:p>
    <w:p w:rsidR="001F5A68" w:rsidRPr="0039012B" w:rsidRDefault="001F5A68" w:rsidP="001F5A68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 xml:space="preserve">на 2026 год и на плановый период 2027 и 2028 годов» </w:t>
      </w:r>
    </w:p>
    <w:p w:rsidR="001F5A68" w:rsidRPr="0039012B" w:rsidRDefault="001F5A68" w:rsidP="001F5A68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 xml:space="preserve">от  25 декабря 2025 года № 1-7/79 </w:t>
      </w:r>
    </w:p>
    <w:p w:rsidR="001F5A68" w:rsidRPr="0039012B" w:rsidRDefault="001F5A68" w:rsidP="001F5A68">
      <w:pPr>
        <w:jc w:val="right"/>
        <w:rPr>
          <w:sz w:val="24"/>
          <w:szCs w:val="24"/>
        </w:rPr>
      </w:pPr>
    </w:p>
    <w:p w:rsidR="001F5A68" w:rsidRPr="0039012B" w:rsidRDefault="001F5A68" w:rsidP="001F5A68">
      <w:pPr>
        <w:jc w:val="center"/>
        <w:rPr>
          <w:sz w:val="24"/>
          <w:szCs w:val="24"/>
        </w:rPr>
      </w:pPr>
      <w:r w:rsidRPr="0039012B">
        <w:rPr>
          <w:sz w:val="24"/>
          <w:szCs w:val="24"/>
        </w:rPr>
        <w:t>Ведомственная структура расходов бюджета Кемского муниципального округа Республики Карелия  на 2026 год</w:t>
      </w:r>
    </w:p>
    <w:p w:rsidR="001F5A68" w:rsidRPr="0039012B" w:rsidRDefault="001F5A68" w:rsidP="001F5A68">
      <w:pPr>
        <w:jc w:val="right"/>
        <w:rPr>
          <w:sz w:val="24"/>
          <w:szCs w:val="24"/>
        </w:rPr>
      </w:pPr>
    </w:p>
    <w:p w:rsidR="001F5A68" w:rsidRPr="0039012B" w:rsidRDefault="001F5A68" w:rsidP="001F5A68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>(тыс. рублей)</w:t>
      </w:r>
    </w:p>
    <w:tbl>
      <w:tblPr>
        <w:tblW w:w="1544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4"/>
        <w:gridCol w:w="798"/>
        <w:gridCol w:w="565"/>
        <w:gridCol w:w="680"/>
        <w:gridCol w:w="1596"/>
        <w:gridCol w:w="627"/>
        <w:gridCol w:w="1406"/>
      </w:tblGrid>
      <w:tr w:rsidR="001F5A68" w:rsidRPr="0039012B" w:rsidTr="001F5A68">
        <w:trPr>
          <w:trHeight w:val="360"/>
        </w:trPr>
        <w:tc>
          <w:tcPr>
            <w:tcW w:w="9774" w:type="dxa"/>
            <w:vMerge w:val="restart"/>
            <w:shd w:val="clear" w:color="auto" w:fill="auto"/>
            <w:vAlign w:val="center"/>
            <w:hideMark/>
          </w:tcPr>
          <w:p w:rsidR="001F5A68" w:rsidRPr="0039012B" w:rsidRDefault="001F5A68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98" w:type="dxa"/>
            <w:vMerge w:val="restart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Код </w:t>
            </w:r>
          </w:p>
          <w:p w:rsidR="001F5A68" w:rsidRPr="0039012B" w:rsidRDefault="001F5A68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глав</w:t>
            </w:r>
          </w:p>
          <w:p w:rsidR="001F5A68" w:rsidRPr="0039012B" w:rsidRDefault="001F5A68" w:rsidP="00702283">
            <w:pPr>
              <w:jc w:val="center"/>
              <w:rPr>
                <w:sz w:val="24"/>
                <w:szCs w:val="24"/>
              </w:rPr>
            </w:pPr>
            <w:proofErr w:type="spellStart"/>
            <w:r w:rsidRPr="0039012B">
              <w:rPr>
                <w:sz w:val="24"/>
                <w:szCs w:val="24"/>
              </w:rPr>
              <w:t>ного</w:t>
            </w:r>
            <w:proofErr w:type="spellEnd"/>
            <w:r w:rsidRPr="0039012B">
              <w:rPr>
                <w:sz w:val="24"/>
                <w:szCs w:val="24"/>
              </w:rPr>
              <w:t xml:space="preserve"> </w:t>
            </w:r>
          </w:p>
          <w:p w:rsidR="001F5A68" w:rsidRPr="0039012B" w:rsidRDefault="001F5A68" w:rsidP="00702283">
            <w:pPr>
              <w:jc w:val="center"/>
              <w:rPr>
                <w:sz w:val="24"/>
                <w:szCs w:val="24"/>
              </w:rPr>
            </w:pPr>
            <w:proofErr w:type="spellStart"/>
            <w:r w:rsidRPr="0039012B">
              <w:rPr>
                <w:sz w:val="24"/>
                <w:szCs w:val="24"/>
              </w:rPr>
              <w:t>распо</w:t>
            </w:r>
            <w:proofErr w:type="spellEnd"/>
          </w:p>
          <w:p w:rsidR="001F5A68" w:rsidRPr="0039012B" w:rsidRDefault="001F5A68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ряди</w:t>
            </w:r>
          </w:p>
          <w:p w:rsidR="001F5A68" w:rsidRPr="0039012B" w:rsidRDefault="001F5A68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теля</w:t>
            </w:r>
          </w:p>
        </w:tc>
        <w:tc>
          <w:tcPr>
            <w:tcW w:w="565" w:type="dxa"/>
            <w:vMerge w:val="restart"/>
            <w:shd w:val="clear" w:color="auto" w:fill="auto"/>
            <w:vAlign w:val="center"/>
            <w:hideMark/>
          </w:tcPr>
          <w:p w:rsidR="001F5A68" w:rsidRPr="0039012B" w:rsidRDefault="001F5A68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Раз</w:t>
            </w:r>
          </w:p>
          <w:p w:rsidR="001F5A68" w:rsidRPr="0039012B" w:rsidRDefault="001F5A68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дел</w:t>
            </w:r>
          </w:p>
        </w:tc>
        <w:tc>
          <w:tcPr>
            <w:tcW w:w="680" w:type="dxa"/>
            <w:vMerge w:val="restart"/>
            <w:shd w:val="clear" w:color="auto" w:fill="auto"/>
            <w:vAlign w:val="center"/>
            <w:hideMark/>
          </w:tcPr>
          <w:p w:rsidR="001F5A68" w:rsidRPr="0039012B" w:rsidRDefault="001F5A68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</w:t>
            </w:r>
          </w:p>
          <w:p w:rsidR="001F5A68" w:rsidRPr="0039012B" w:rsidRDefault="001F5A68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раз</w:t>
            </w:r>
          </w:p>
          <w:p w:rsidR="001F5A68" w:rsidRPr="0039012B" w:rsidRDefault="001F5A68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дел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  <w:hideMark/>
          </w:tcPr>
          <w:p w:rsidR="001F5A68" w:rsidRPr="0039012B" w:rsidRDefault="001F5A68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627" w:type="dxa"/>
            <w:vMerge w:val="restart"/>
            <w:shd w:val="clear" w:color="auto" w:fill="auto"/>
            <w:vAlign w:val="center"/>
            <w:hideMark/>
          </w:tcPr>
          <w:p w:rsidR="001F5A68" w:rsidRPr="0039012B" w:rsidRDefault="001F5A68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Вид рас</w:t>
            </w:r>
          </w:p>
          <w:p w:rsidR="001F5A68" w:rsidRPr="0039012B" w:rsidRDefault="001F5A68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ход</w:t>
            </w:r>
          </w:p>
          <w:p w:rsidR="001F5A68" w:rsidRPr="0039012B" w:rsidRDefault="001F5A68" w:rsidP="00702283">
            <w:pPr>
              <w:jc w:val="center"/>
              <w:rPr>
                <w:sz w:val="24"/>
                <w:szCs w:val="24"/>
              </w:rPr>
            </w:pPr>
            <w:proofErr w:type="spellStart"/>
            <w:r w:rsidRPr="0039012B">
              <w:rPr>
                <w:sz w:val="24"/>
                <w:szCs w:val="24"/>
              </w:rPr>
              <w:t>ов</w:t>
            </w:r>
            <w:proofErr w:type="spellEnd"/>
          </w:p>
        </w:tc>
        <w:tc>
          <w:tcPr>
            <w:tcW w:w="1406" w:type="dxa"/>
            <w:vMerge w:val="restart"/>
            <w:shd w:val="clear" w:color="auto" w:fill="auto"/>
            <w:vAlign w:val="center"/>
            <w:hideMark/>
          </w:tcPr>
          <w:p w:rsidR="001F5A68" w:rsidRPr="0039012B" w:rsidRDefault="001F5A68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Сумма </w:t>
            </w:r>
          </w:p>
        </w:tc>
      </w:tr>
      <w:tr w:rsidR="001F5A68" w:rsidRPr="0039012B" w:rsidTr="001F5A68">
        <w:trPr>
          <w:trHeight w:val="283"/>
        </w:trPr>
        <w:tc>
          <w:tcPr>
            <w:tcW w:w="9774" w:type="dxa"/>
            <w:vMerge/>
            <w:vAlign w:val="center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</w:p>
        </w:tc>
        <w:tc>
          <w:tcPr>
            <w:tcW w:w="798" w:type="dxa"/>
            <w:vMerge/>
            <w:vAlign w:val="center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</w:p>
        </w:tc>
        <w:tc>
          <w:tcPr>
            <w:tcW w:w="565" w:type="dxa"/>
            <w:vMerge/>
            <w:vAlign w:val="center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Merge/>
            <w:vAlign w:val="center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vMerge/>
            <w:vAlign w:val="center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</w:p>
        </w:tc>
        <w:tc>
          <w:tcPr>
            <w:tcW w:w="627" w:type="dxa"/>
            <w:vMerge/>
            <w:vAlign w:val="center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</w:p>
        </w:tc>
        <w:tc>
          <w:tcPr>
            <w:tcW w:w="1406" w:type="dxa"/>
            <w:vMerge/>
            <w:vAlign w:val="center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</w:p>
        </w:tc>
      </w:tr>
      <w:tr w:rsidR="001F5A68" w:rsidRPr="0039012B" w:rsidTr="001F5A68">
        <w:trPr>
          <w:trHeight w:val="705"/>
        </w:trPr>
        <w:tc>
          <w:tcPr>
            <w:tcW w:w="9774" w:type="dxa"/>
            <w:vMerge/>
            <w:vAlign w:val="center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</w:p>
        </w:tc>
        <w:tc>
          <w:tcPr>
            <w:tcW w:w="798" w:type="dxa"/>
            <w:vMerge/>
            <w:vAlign w:val="center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</w:p>
        </w:tc>
        <w:tc>
          <w:tcPr>
            <w:tcW w:w="565" w:type="dxa"/>
            <w:vMerge/>
            <w:vAlign w:val="center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Merge/>
            <w:vAlign w:val="center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vMerge/>
            <w:vAlign w:val="center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</w:p>
        </w:tc>
        <w:tc>
          <w:tcPr>
            <w:tcW w:w="627" w:type="dxa"/>
            <w:vMerge/>
            <w:vAlign w:val="center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</w:p>
        </w:tc>
        <w:tc>
          <w:tcPr>
            <w:tcW w:w="1406" w:type="dxa"/>
            <w:vMerge/>
            <w:vAlign w:val="center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</w:p>
        </w:tc>
      </w:tr>
      <w:tr w:rsidR="001F5A68" w:rsidRPr="0039012B" w:rsidTr="001F5A68">
        <w:trPr>
          <w:trHeight w:val="255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</w:t>
            </w:r>
          </w:p>
        </w:tc>
      </w:tr>
      <w:tr w:rsidR="001F5A68" w:rsidRPr="0039012B" w:rsidTr="001F5A68">
        <w:trPr>
          <w:trHeight w:val="165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АДМИНИСТРАЦИЯ КЕМСКОГО МУНИЦИПАЛЬНОГО ОКРУГА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1 172 400,5</w:t>
            </w:r>
          </w:p>
        </w:tc>
      </w:tr>
      <w:tr w:rsidR="001F5A68" w:rsidRPr="0039012B" w:rsidTr="001F5A68">
        <w:trPr>
          <w:trHeight w:val="285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123 916,1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2 959,0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20С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2 959,0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20С0011020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2 848,0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20С0011020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111,0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62 509,5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39012B">
              <w:rPr>
                <w:sz w:val="24"/>
                <w:szCs w:val="24"/>
              </w:rPr>
              <w:t xml:space="preserve"> ,</w:t>
            </w:r>
            <w:proofErr w:type="gramEnd"/>
            <w:r w:rsidRPr="0039012B">
              <w:rPr>
                <w:sz w:val="24"/>
                <w:szCs w:val="24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06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2 883,5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06С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2 883,5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06С0011020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2 806,5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06С0011020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77,0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20С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59 626,0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Глава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20С0011010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4 259,0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20С0011020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49 176,4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20С0011020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4 917,2</w:t>
            </w:r>
          </w:p>
        </w:tc>
      </w:tr>
      <w:tr w:rsidR="001F5A68" w:rsidRPr="0039012B" w:rsidTr="001F5A68">
        <w:trPr>
          <w:trHeight w:val="141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20С0011020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850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16,0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20С0073701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641,8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20С0073702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35,6</w:t>
            </w:r>
          </w:p>
        </w:tc>
      </w:tr>
      <w:tr w:rsidR="001F5A68" w:rsidRPr="0039012B" w:rsidTr="001F5A68">
        <w:trPr>
          <w:trHeight w:val="571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20С0073750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580,0</w:t>
            </w:r>
          </w:p>
        </w:tc>
      </w:tr>
      <w:tr w:rsidR="001F5A68" w:rsidRPr="0039012B" w:rsidTr="001F5A68">
        <w:trPr>
          <w:trHeight w:val="285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14,4</w:t>
            </w:r>
          </w:p>
        </w:tc>
      </w:tr>
      <w:tr w:rsidR="001F5A68" w:rsidRPr="0039012B" w:rsidTr="001F5A68">
        <w:trPr>
          <w:trHeight w:val="141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14,4</w:t>
            </w:r>
          </w:p>
        </w:tc>
      </w:tr>
      <w:tr w:rsidR="001F5A68" w:rsidRPr="0039012B" w:rsidTr="001F5A68">
        <w:trPr>
          <w:trHeight w:val="145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2000051200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14,4</w:t>
            </w:r>
          </w:p>
        </w:tc>
      </w:tr>
      <w:tr w:rsidR="001F5A68" w:rsidRPr="0039012B" w:rsidTr="001F5A68">
        <w:trPr>
          <w:trHeight w:val="285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500,0</w:t>
            </w:r>
          </w:p>
        </w:tc>
      </w:tr>
      <w:tr w:rsidR="001F5A68" w:rsidRPr="0039012B" w:rsidTr="001F5A68">
        <w:trPr>
          <w:trHeight w:val="134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2000061100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870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57 933,2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7 130,0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"Организация и обеспечение предоставления муниципальных услуг в сфере культуры Кемского муниципального округа"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021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3 130,0</w:t>
            </w:r>
          </w:p>
        </w:tc>
      </w:tr>
      <w:tr w:rsidR="001F5A68" w:rsidRPr="0039012B" w:rsidTr="001F5A68">
        <w:trPr>
          <w:trHeight w:val="435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"Развитие музейного и архивного дела"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02101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3 130,0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0210164400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3 130,0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Подпрограмма "Реализация мероприятий по совершенствованию учреждений культуры"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024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4 000,0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«Реализация мероприятий по обеспечению надлежащих условий для пребывания населения в учреждениях культуры»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02401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4 000,0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0240164400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4 000,0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220,0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041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04101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120,0</w:t>
            </w:r>
          </w:p>
        </w:tc>
      </w:tr>
      <w:tr w:rsidR="001F5A68" w:rsidRPr="0039012B" w:rsidTr="001F5A68">
        <w:trPr>
          <w:trHeight w:val="132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приобретению новогодних подарков для детей из семей, находящихся в трудной жизненной ситуации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0410165150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042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"Деятельность системы профилактики безнадзорности и правонарушений несовершеннолетних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04201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0420165140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"Формирование негативного отношения населения к экстремистской идеологии"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04202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0420265140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мероприятий "Повышение межнационального и межконфессионального согласия и единства"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04203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0420365140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05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6 550,0</w:t>
            </w:r>
          </w:p>
        </w:tc>
      </w:tr>
      <w:tr w:rsidR="001F5A68" w:rsidRPr="0039012B" w:rsidTr="001F5A68">
        <w:trPr>
          <w:trHeight w:val="151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Подпрограмма «Управление муниципальным имуществом в </w:t>
            </w:r>
            <w:proofErr w:type="spellStart"/>
            <w:r w:rsidRPr="0039012B">
              <w:rPr>
                <w:sz w:val="24"/>
                <w:szCs w:val="24"/>
              </w:rPr>
              <w:t>Кемском</w:t>
            </w:r>
            <w:proofErr w:type="spellEnd"/>
            <w:r w:rsidRPr="0039012B">
              <w:rPr>
                <w:sz w:val="24"/>
                <w:szCs w:val="24"/>
              </w:rPr>
              <w:t xml:space="preserve"> муниципальном округе»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053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6 550,0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"Оптимизация состава и структуры муниципального имущества и земельных участков, обеспечение их сохранности и целевого использования"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05301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5 650,0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0530163050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5 240,0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0530163050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830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0530163050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850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310,0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"Проведение работ по оценке рыночной стоимости муниципального имущества и земельных участков, в том числе проведение аукционов"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05302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900,0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0530263060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900,0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39012B">
              <w:rPr>
                <w:sz w:val="24"/>
                <w:szCs w:val="24"/>
              </w:rPr>
              <w:t xml:space="preserve"> ,</w:t>
            </w:r>
            <w:proofErr w:type="gramEnd"/>
            <w:r w:rsidRPr="0039012B">
              <w:rPr>
                <w:sz w:val="24"/>
                <w:szCs w:val="24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06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6 827,0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06С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6 827,0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06С0061300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6 743,0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06С0061300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84,0</w:t>
            </w:r>
          </w:p>
        </w:tc>
      </w:tr>
      <w:tr w:rsidR="001F5A68" w:rsidRPr="0039012B" w:rsidTr="001F5A68">
        <w:trPr>
          <w:trHeight w:val="285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37 206,2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2000061060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390,0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2000061090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1 900,0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2000061090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830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2000061090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850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175,0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Резерв на финансовое обеспечение расходных обязательств муниципального образования, </w:t>
            </w:r>
            <w:proofErr w:type="spellStart"/>
            <w:r w:rsidRPr="0039012B">
              <w:rPr>
                <w:sz w:val="24"/>
                <w:szCs w:val="24"/>
              </w:rPr>
              <w:t>софинансируемых</w:t>
            </w:r>
            <w:proofErr w:type="spellEnd"/>
            <w:r w:rsidRPr="0039012B">
              <w:rPr>
                <w:sz w:val="24"/>
                <w:szCs w:val="24"/>
              </w:rPr>
              <w:t xml:space="preserve"> из вышестоящих бюджетов (Резервные средства)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2000061200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870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3 000,0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обеспечением деятельности учреждений (Расходы на выплаты персоналу казенных учреждений)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3 287,0</w:t>
            </w:r>
          </w:p>
        </w:tc>
      </w:tr>
      <w:tr w:rsidR="001F5A68" w:rsidRPr="0039012B" w:rsidTr="001F5A68">
        <w:trPr>
          <w:trHeight w:val="296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обеспечением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24 576,8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обеспечением деятельности учреждений (Уплата налогов, сборов и иных платежей)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850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416,1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Резерв на финансовое обсечение расходных обязательств муниципального образования (Резервные средства)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2000061400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870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2 101,3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2000061500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860,0</w:t>
            </w:r>
          </w:p>
        </w:tc>
      </w:tr>
      <w:tr w:rsidR="001F5A68" w:rsidRPr="0039012B" w:rsidTr="001F5A68">
        <w:trPr>
          <w:trHeight w:val="285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1 097,5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1 097,5</w:t>
            </w:r>
          </w:p>
        </w:tc>
      </w:tr>
      <w:tr w:rsidR="001F5A68" w:rsidRPr="0039012B" w:rsidTr="001F5A68">
        <w:trPr>
          <w:trHeight w:val="285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1 097,5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2000051180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513,5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2000051180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584,0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5 698,0</w:t>
            </w:r>
          </w:p>
        </w:tc>
      </w:tr>
      <w:tr w:rsidR="001F5A68" w:rsidRPr="0039012B" w:rsidTr="001F5A68">
        <w:trPr>
          <w:trHeight w:val="285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39012B">
              <w:rPr>
                <w:sz w:val="24"/>
                <w:szCs w:val="24"/>
              </w:rPr>
              <w:t xml:space="preserve"> ,</w:t>
            </w:r>
            <w:proofErr w:type="gramEnd"/>
            <w:r w:rsidRPr="0039012B">
              <w:rPr>
                <w:sz w:val="24"/>
                <w:szCs w:val="24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06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"Предупреждение и ликвидация чрезвычайных ситуаций, обеспечение мероприятий по гражданской обороне"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061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06101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0610162190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1 950,0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39012B">
              <w:rPr>
                <w:sz w:val="24"/>
                <w:szCs w:val="24"/>
              </w:rPr>
              <w:t xml:space="preserve"> ,</w:t>
            </w:r>
            <w:proofErr w:type="gramEnd"/>
            <w:r w:rsidRPr="0039012B">
              <w:rPr>
                <w:sz w:val="24"/>
                <w:szCs w:val="24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06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1 950,0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"Предупреждение и ликвидация чрезвычайных ситуаций, обеспечение мероприятий по гражданской обороне"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061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1 950,0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06101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1 950,0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0610162190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1 950,0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3 548,0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Муниципальная программа "Развитие системы защиты населения и территории от </w:t>
            </w:r>
            <w:r w:rsidRPr="0039012B">
              <w:rPr>
                <w:sz w:val="24"/>
                <w:szCs w:val="24"/>
              </w:rPr>
              <w:lastRenderedPageBreak/>
              <w:t>последствий чрезвычайных ситуаций</w:t>
            </w:r>
            <w:proofErr w:type="gramStart"/>
            <w:r w:rsidRPr="0039012B">
              <w:rPr>
                <w:sz w:val="24"/>
                <w:szCs w:val="24"/>
              </w:rPr>
              <w:t xml:space="preserve"> ,</w:t>
            </w:r>
            <w:proofErr w:type="gramEnd"/>
            <w:r w:rsidRPr="0039012B">
              <w:rPr>
                <w:sz w:val="24"/>
                <w:szCs w:val="24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06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3 500,0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Подпрограмма "Обеспечение пожарной безопасности на территории Кемского муниципального округа"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062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3 500,0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"Реализация первоочередных мер по противопожарной безопасности"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06201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3 500,0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0620162200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3 500,0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48,0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2000061090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48,0</w:t>
            </w:r>
          </w:p>
        </w:tc>
      </w:tr>
      <w:tr w:rsidR="001F5A68" w:rsidRPr="0039012B" w:rsidTr="001F5A68">
        <w:trPr>
          <w:trHeight w:val="285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50 757,6</w:t>
            </w:r>
          </w:p>
        </w:tc>
      </w:tr>
      <w:tr w:rsidR="001F5A68" w:rsidRPr="0039012B" w:rsidTr="001F5A68">
        <w:trPr>
          <w:trHeight w:val="285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1 897,0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08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1 897,0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"Охрана окружающей среды"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084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1 897,0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08401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1 897,0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Осуществление отдельных государственных полномочий Республики Карелия </w:t>
            </w:r>
            <w:proofErr w:type="gramStart"/>
            <w:r w:rsidRPr="0039012B">
              <w:rPr>
                <w:sz w:val="24"/>
                <w:szCs w:val="24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39012B">
              <w:rPr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0840173480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1 897,0</w:t>
            </w:r>
          </w:p>
        </w:tc>
      </w:tr>
      <w:tr w:rsidR="001F5A68" w:rsidRPr="0039012B" w:rsidTr="001F5A68">
        <w:trPr>
          <w:trHeight w:val="285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Транспорт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5 810,6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05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5 810,6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052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5 810,6</w:t>
            </w:r>
          </w:p>
        </w:tc>
      </w:tr>
      <w:tr w:rsidR="001F5A68" w:rsidRPr="0039012B" w:rsidTr="001F5A68">
        <w:trPr>
          <w:trHeight w:val="281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"Формирование условий для развития и совершенствования системы транспортного обслуживания населения"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05201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5 810,6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округа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0520164280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5 810,6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41 850,0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08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37 350,0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Подпрограмма "Развитие дорожной сети и повышение безопасности дорожной </w:t>
            </w:r>
            <w:r w:rsidRPr="0039012B">
              <w:rPr>
                <w:sz w:val="24"/>
                <w:szCs w:val="24"/>
              </w:rPr>
              <w:lastRenderedPageBreak/>
              <w:t>деятельности"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081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37 350,0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Основное мероприятие "Повышение показателей транспортно-эксплуатационного состояния автомобильных дорог общего пользования местного значения"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08101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37 350,0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0810163210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27 000,0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0810163210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850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0810163220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10 050,0</w:t>
            </w:r>
          </w:p>
        </w:tc>
      </w:tr>
      <w:tr w:rsidR="001F5A68" w:rsidRPr="0039012B" w:rsidTr="001F5A68">
        <w:trPr>
          <w:trHeight w:val="285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4 500,0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паромной переправе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2000063070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4 500,0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1 200,0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05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"Поддержка малого и среднего предпринимательства"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051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"Оказание финансовой поддержки субъектов малого и среднего предпринимательства"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05101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Компенсация затрат организациям потребительской кооперации по доставке товаров первой необходимости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0510163910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630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300,0</w:t>
            </w:r>
          </w:p>
        </w:tc>
      </w:tr>
      <w:tr w:rsidR="001F5A68" w:rsidRPr="0039012B" w:rsidTr="001F5A68">
        <w:trPr>
          <w:trHeight w:val="285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900,0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2000063380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2000064310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89 049,0</w:t>
            </w:r>
          </w:p>
        </w:tc>
      </w:tr>
      <w:tr w:rsidR="001F5A68" w:rsidRPr="0039012B" w:rsidTr="001F5A68">
        <w:trPr>
          <w:trHeight w:val="285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23 905,8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05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Подпрограмма «Управление муниципальным имуществом в </w:t>
            </w:r>
            <w:proofErr w:type="spellStart"/>
            <w:r w:rsidRPr="0039012B">
              <w:rPr>
                <w:sz w:val="24"/>
                <w:szCs w:val="24"/>
              </w:rPr>
              <w:t>Кемском</w:t>
            </w:r>
            <w:proofErr w:type="spellEnd"/>
            <w:r w:rsidRPr="0039012B">
              <w:rPr>
                <w:sz w:val="24"/>
                <w:szCs w:val="24"/>
              </w:rPr>
              <w:t xml:space="preserve"> муниципальном округе»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053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Основное мероприятие "Проведение работ по оценке рыночной стоимости муниципального имущества и земельных участков, в том числе проведение аукционов"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05302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0530263060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07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22 705,8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Ведомственный проект "Реализация мероприятий по расселению граждан из аварийного жилищного фонда, оказание мер поддержки в улучшении жилищных условий"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07В01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2 000,0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Реализация мероприятий по сносу аварийных многоквартирных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07В0163640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2 000,0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Комплекс процессных мероприятий "Сохранение и улучшение технического состояния жилищного фонда»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07К01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2 160,0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ремонту муниципальному жилищному фонду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07К0163620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2 160,0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Региональный проект "Жилье" в рамках реализации национального проекта "Инфраструктура для жизни"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07НИ2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8 160,0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 (за счет средств бюджета Республики Карелия) (Бюджетные инвестиции)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07НИ267484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410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8 160,0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Региональный проект "Модернизация коммунальной инфраструктуры" в рамках реализации национального проекта "Инфраструктура для жизни"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07НИ3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10 385,8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Реализация мероприятий по модернизации коммунальной инфраструктуре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07НИ351540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10 385,8</w:t>
            </w:r>
          </w:p>
        </w:tc>
      </w:tr>
      <w:tr w:rsidR="001F5A68" w:rsidRPr="0039012B" w:rsidTr="001F5A68">
        <w:trPr>
          <w:trHeight w:val="285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2000061090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17 883,4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05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3 510,0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"Поддержка малого и среднего предпринимательства"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051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3 510,0</w:t>
            </w:r>
          </w:p>
        </w:tc>
      </w:tr>
      <w:tr w:rsidR="001F5A68" w:rsidRPr="0039012B" w:rsidTr="001F5A68">
        <w:trPr>
          <w:trHeight w:val="155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"Оказание финансовой поддержки муниципальным унитарным предприятиям"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05102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3 510,0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Компенсация части потерь в доходах муниципальных унитарных предприятий, осуществляющих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0510263920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810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1 510,0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Мероприятия по проведению ремонта в муниципальной городской бане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0510263930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810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2 000,0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07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12 323,4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Комплекс процессных мероприятий «Улучшение технического состояния сетей коммунального хозяйства»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07К02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12 323,4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proofErr w:type="gramStart"/>
            <w:r w:rsidRPr="0039012B">
              <w:rPr>
                <w:sz w:val="24"/>
                <w:szCs w:val="24"/>
              </w:rPr>
              <w:t>Мероприятия по подготовке объектов коммунального хозяйства к работе в осенне-зимней период, ремонт инженерных сетей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07К0263720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12 323,4</w:t>
            </w:r>
          </w:p>
        </w:tc>
      </w:tr>
      <w:tr w:rsidR="001F5A68" w:rsidRPr="0039012B" w:rsidTr="001F5A68">
        <w:trPr>
          <w:trHeight w:val="285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2 050,0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2000061090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550,0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осуществлению подвоза воды населению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2000063020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1 500,0</w:t>
            </w:r>
          </w:p>
        </w:tc>
      </w:tr>
      <w:tr w:rsidR="001F5A68" w:rsidRPr="0039012B" w:rsidTr="001F5A68">
        <w:trPr>
          <w:trHeight w:val="285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41 659,7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08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38 119,4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"Повышение энергетической эффективности"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082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13 319,4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"Организация освещения улиц и улучшение технического состояния электрических линий уличного освещения"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08201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13 319,4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поддержанию необходимого уровня освещенности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0820163230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8 587,8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0820163820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4 731,6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"Благоустройство территорий"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083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22 000,0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"Обеспечение содержания, развития  и повышение общего уровня объектов благоустройства"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08301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22 000,0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Реализация прочих мероприятий по благоустройству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0830163830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22 000,0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"Охрана окружающей среды"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084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2 800,0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08401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2 800,0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</w:t>
            </w:r>
            <w:r w:rsidRPr="0039012B">
              <w:rPr>
                <w:sz w:val="24"/>
                <w:szCs w:val="24"/>
              </w:rPr>
              <w:lastRenderedPageBreak/>
              <w:t>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0840163850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2 800,0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Муниципальная программа "Формирование современной городской среды на территории Кемского муниципального округа"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10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3 540,3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реализация регионального проекта «Формирование комфортной городской среды» в рамках реализации национального проекта «Инфраструктура для жизни»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100И4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3 540,3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Реализация программ формирования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100И455550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810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3 540,3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5 600,0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07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3 600,0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Комплекс процессных мероприятий "Сохранение и улучшение технического состояния жилищного фонда»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07К01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3 600,0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участию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07К0163610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3 600,0</w:t>
            </w:r>
          </w:p>
        </w:tc>
      </w:tr>
      <w:tr w:rsidR="001F5A68" w:rsidRPr="0039012B" w:rsidTr="001F5A68">
        <w:trPr>
          <w:trHeight w:val="285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2 000,0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2000061090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2 000,0</w:t>
            </w:r>
          </w:p>
        </w:tc>
      </w:tr>
      <w:tr w:rsidR="001F5A68" w:rsidRPr="0039012B" w:rsidTr="001F5A68">
        <w:trPr>
          <w:trHeight w:val="285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3 000,0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3 000,0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08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3 000,0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"Охрана окружающей среды"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084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3 000,0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08401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3 000,0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0840163780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3 000,0</w:t>
            </w:r>
          </w:p>
        </w:tc>
      </w:tr>
      <w:tr w:rsidR="001F5A68" w:rsidRPr="0039012B" w:rsidTr="001F5A68">
        <w:trPr>
          <w:trHeight w:val="285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ОБРАЗОВАНИЕ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741 006,7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153 671,7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01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153 671,7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Основное мероприятие «Реализация </w:t>
            </w:r>
            <w:proofErr w:type="gramStart"/>
            <w:r w:rsidRPr="0039012B">
              <w:rPr>
                <w:sz w:val="24"/>
                <w:szCs w:val="24"/>
              </w:rPr>
              <w:t>основных</w:t>
            </w:r>
            <w:proofErr w:type="gramEnd"/>
            <w:r w:rsidRPr="0039012B">
              <w:rPr>
                <w:sz w:val="24"/>
                <w:szCs w:val="24"/>
              </w:rPr>
              <w:t xml:space="preserve"> образовательных программа дошкольного образования»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01001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152 671,7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финансовому обеспечению  дошкольных образовательных организаций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0100164200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55 727,2</w:t>
            </w:r>
          </w:p>
        </w:tc>
      </w:tr>
      <w:tr w:rsidR="001F5A68" w:rsidRPr="0039012B" w:rsidTr="001F5A68">
        <w:trPr>
          <w:trHeight w:val="418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0100172750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96 944,5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Основное мероприятие "Реализация мероприятий по обеспечению надлежащих условий для обучения и </w:t>
            </w:r>
            <w:proofErr w:type="gramStart"/>
            <w:r w:rsidRPr="0039012B">
              <w:rPr>
                <w:sz w:val="24"/>
                <w:szCs w:val="24"/>
              </w:rPr>
              <w:t>пребывания</w:t>
            </w:r>
            <w:proofErr w:type="gramEnd"/>
            <w:r w:rsidRPr="0039012B">
              <w:rPr>
                <w:sz w:val="24"/>
                <w:szCs w:val="24"/>
              </w:rPr>
              <w:t xml:space="preserve"> обучающихся в образовательных организациях"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01005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1 000,0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ремонту муниципальных общеобразовательных учреждений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0100564220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1 000,0</w:t>
            </w:r>
          </w:p>
        </w:tc>
      </w:tr>
      <w:tr w:rsidR="001F5A68" w:rsidRPr="0039012B" w:rsidTr="001F5A68">
        <w:trPr>
          <w:trHeight w:val="285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492 287,4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01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484 494,3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01002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368 962,8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Финансовое обеспечение общеобразовательных учреждений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0100264210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123 065,8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0100272750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234 157,6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proofErr w:type="gramStart"/>
            <w:r w:rsidRPr="0039012B">
              <w:rPr>
                <w:sz w:val="24"/>
                <w:szCs w:val="24"/>
              </w:rPr>
              <w:t>Транспортное обеспечение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  <w:proofErr w:type="gramEnd"/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0100272760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2 216,0</w:t>
            </w:r>
          </w:p>
        </w:tc>
      </w:tr>
      <w:tr w:rsidR="001F5A68" w:rsidRPr="0039012B" w:rsidTr="001F5A68">
        <w:trPr>
          <w:trHeight w:val="139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Реализация мероприятий по организации бесплатного горячего питания обещающихся,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01002L3040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9 513,4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proofErr w:type="spellStart"/>
            <w:r w:rsidRPr="0039012B">
              <w:rPr>
                <w:sz w:val="24"/>
                <w:szCs w:val="24"/>
              </w:rPr>
              <w:t>Софинансирование</w:t>
            </w:r>
            <w:proofErr w:type="spellEnd"/>
            <w:r w:rsidRPr="0039012B">
              <w:rPr>
                <w:sz w:val="24"/>
                <w:szCs w:val="24"/>
              </w:rPr>
              <w:t xml:space="preserve"> мероприятий по транспортному обеспечению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01002S2760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Основное мероприятие "Реализация мероприятий по обеспечению надлежащих условий для обучения и </w:t>
            </w:r>
            <w:proofErr w:type="gramStart"/>
            <w:r w:rsidRPr="0039012B">
              <w:rPr>
                <w:sz w:val="24"/>
                <w:szCs w:val="24"/>
              </w:rPr>
              <w:t>пребывания</w:t>
            </w:r>
            <w:proofErr w:type="gramEnd"/>
            <w:r w:rsidRPr="0039012B">
              <w:rPr>
                <w:sz w:val="24"/>
                <w:szCs w:val="24"/>
              </w:rPr>
              <w:t xml:space="preserve"> обучающихся в образовательных организациях"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01005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4 000,0</w:t>
            </w:r>
          </w:p>
        </w:tc>
      </w:tr>
      <w:tr w:rsidR="001F5A68" w:rsidRPr="0039012B" w:rsidTr="001F5A68">
        <w:trPr>
          <w:trHeight w:val="135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ремонту муниципальных общеобразовательных учреждений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0100564220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4 000,0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Основное мероприятие реализация регионального проекта «Все лучшее детям» в рамках реализации национального проекта «Молодежь и дети»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010Ю4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111 531,5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010Ю457501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111 531,5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4 722,0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041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4 722,0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04101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4 722,0</w:t>
            </w:r>
          </w:p>
        </w:tc>
      </w:tr>
      <w:tr w:rsidR="001F5A68" w:rsidRPr="0039012B" w:rsidTr="001F5A68">
        <w:trPr>
          <w:trHeight w:val="423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proofErr w:type="gramStart"/>
            <w:r w:rsidRPr="0039012B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0410172740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614,4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proofErr w:type="gramStart"/>
            <w:r w:rsidRPr="0039012B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0410172740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320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6,2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proofErr w:type="gramStart"/>
            <w:r w:rsidRPr="0039012B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  <w:proofErr w:type="gramEnd"/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0410172740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4 101,4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39012B">
              <w:rPr>
                <w:sz w:val="24"/>
                <w:szCs w:val="24"/>
              </w:rPr>
              <w:t xml:space="preserve"> ,</w:t>
            </w:r>
            <w:proofErr w:type="gramEnd"/>
            <w:r w:rsidRPr="0039012B">
              <w:rPr>
                <w:sz w:val="24"/>
                <w:szCs w:val="24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06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1 300,0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"Обеспечение пожарной безопасности на территории Кемского муниципального округа"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062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1 300,0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Основное мероприятие "Реализация первоочередных мер по противопожарной </w:t>
            </w:r>
            <w:r w:rsidRPr="0039012B">
              <w:rPr>
                <w:sz w:val="24"/>
                <w:szCs w:val="24"/>
              </w:rPr>
              <w:lastRenderedPageBreak/>
              <w:t>безопасности"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06201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1 300,0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0620162180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1 300,0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"Патриотическое воспитание граждан Российской Федерации, проживающих на территории Кемского муниципального округа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12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1 771,1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Региональный проект "Педагоги и наставники" в рамках реализации национального проекта "Молодежь и дети"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12НЮ6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1 771,1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12НЮ651790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1 771,1</w:t>
            </w:r>
          </w:p>
        </w:tc>
      </w:tr>
      <w:tr w:rsidR="001F5A68" w:rsidRPr="0039012B" w:rsidTr="001F5A68">
        <w:trPr>
          <w:trHeight w:val="285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51 118,9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01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26 920,9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01003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26 920,9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0100364230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26 920,9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24 198,0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"Организация и обеспечение предоставления муниципальных услуг дополнительного образования в сфере культуры"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022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24 198,0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Основное мероприятие "Реализация дополнительного образования по </w:t>
            </w:r>
            <w:proofErr w:type="gramStart"/>
            <w:r w:rsidRPr="0039012B">
              <w:rPr>
                <w:sz w:val="24"/>
                <w:szCs w:val="24"/>
              </w:rPr>
              <w:t>дополнительным</w:t>
            </w:r>
            <w:proofErr w:type="gramEnd"/>
            <w:r w:rsidRPr="0039012B">
              <w:rPr>
                <w:sz w:val="24"/>
                <w:szCs w:val="24"/>
              </w:rPr>
              <w:t xml:space="preserve">  общеобразовательным программ: общеразвивающим и предпрофессиональным в области искусства"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02201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24 198,0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0220164230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24 198,0</w:t>
            </w:r>
          </w:p>
        </w:tc>
      </w:tr>
      <w:tr w:rsidR="001F5A68" w:rsidRPr="0039012B" w:rsidTr="001F5A68">
        <w:trPr>
          <w:trHeight w:val="285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1 442,9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01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460,0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"Реализация воспитательной работы в рамках государственной политики в области образования и воспитания"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01006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460,0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в области молодежной политики, направленные на развитие детей и  реализацию их способностей (Расходы на выплаты персоналу казенных учреждений)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0100664310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в области молодежной политики, направленные на развитие детей и 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0100664310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310,0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в области молодежной политики, направленные на развитие детей и  реализацию их способностей (Премии и гранты)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0100664310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350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982,9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042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982,9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"Деятельность системы профилактики безнадзорности и правонарушений несовершеннолетних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04201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982,9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организации летнего трудоустройства несовершеннолетних граждан в свободное от учебы время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0420164340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982,9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42 485,8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01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39 360,3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01С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39 360,3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01С0061300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35 656,2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01С0061300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3 692,6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01С0061300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850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11,5</w:t>
            </w:r>
          </w:p>
        </w:tc>
      </w:tr>
      <w:tr w:rsidR="001F5A68" w:rsidRPr="0039012B" w:rsidTr="001F5A68">
        <w:trPr>
          <w:trHeight w:val="285"/>
        </w:trPr>
        <w:tc>
          <w:tcPr>
            <w:tcW w:w="9774" w:type="dxa"/>
            <w:shd w:val="clear" w:color="auto" w:fill="auto"/>
            <w:vAlign w:val="bottom"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98" w:type="dxa"/>
            <w:shd w:val="clear" w:color="auto" w:fill="auto"/>
            <w:noWrap/>
            <w:vAlign w:val="bottom"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27" w:type="dxa"/>
            <w:shd w:val="clear" w:color="auto" w:fill="auto"/>
            <w:noWrap/>
            <w:vAlign w:val="bottom"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06" w:type="dxa"/>
            <w:shd w:val="clear" w:color="auto" w:fill="auto"/>
            <w:noWrap/>
            <w:vAlign w:val="bottom"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3 125,5</w:t>
            </w:r>
          </w:p>
        </w:tc>
      </w:tr>
      <w:tr w:rsidR="001F5A68" w:rsidRPr="0039012B" w:rsidTr="001F5A68">
        <w:trPr>
          <w:trHeight w:val="285"/>
        </w:trPr>
        <w:tc>
          <w:tcPr>
            <w:tcW w:w="9774" w:type="dxa"/>
            <w:shd w:val="clear" w:color="auto" w:fill="auto"/>
            <w:vAlign w:val="bottom"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798" w:type="dxa"/>
            <w:shd w:val="clear" w:color="auto" w:fill="auto"/>
            <w:noWrap/>
            <w:vAlign w:val="bottom"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042</w:t>
            </w:r>
          </w:p>
        </w:tc>
        <w:tc>
          <w:tcPr>
            <w:tcW w:w="627" w:type="dxa"/>
            <w:shd w:val="clear" w:color="auto" w:fill="auto"/>
            <w:noWrap/>
            <w:vAlign w:val="bottom"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06" w:type="dxa"/>
            <w:shd w:val="clear" w:color="auto" w:fill="auto"/>
            <w:noWrap/>
            <w:vAlign w:val="bottom"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3 125,5</w:t>
            </w:r>
          </w:p>
        </w:tc>
      </w:tr>
      <w:tr w:rsidR="001F5A68" w:rsidRPr="0039012B" w:rsidTr="001F5A68">
        <w:trPr>
          <w:trHeight w:val="285"/>
        </w:trPr>
        <w:tc>
          <w:tcPr>
            <w:tcW w:w="9774" w:type="dxa"/>
            <w:shd w:val="clear" w:color="auto" w:fill="auto"/>
            <w:vAlign w:val="bottom"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"Деятельность системы профилактики безнадзорности и правонарушений несовершеннолетних"</w:t>
            </w:r>
          </w:p>
        </w:tc>
        <w:tc>
          <w:tcPr>
            <w:tcW w:w="798" w:type="dxa"/>
            <w:shd w:val="clear" w:color="auto" w:fill="auto"/>
            <w:noWrap/>
            <w:vAlign w:val="bottom"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04201</w:t>
            </w:r>
          </w:p>
        </w:tc>
        <w:tc>
          <w:tcPr>
            <w:tcW w:w="627" w:type="dxa"/>
            <w:shd w:val="clear" w:color="auto" w:fill="auto"/>
            <w:noWrap/>
            <w:vAlign w:val="bottom"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06" w:type="dxa"/>
            <w:shd w:val="clear" w:color="auto" w:fill="auto"/>
            <w:noWrap/>
            <w:vAlign w:val="bottom"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3 125,5</w:t>
            </w:r>
          </w:p>
        </w:tc>
      </w:tr>
      <w:tr w:rsidR="001F5A68" w:rsidRPr="0039012B" w:rsidTr="001F5A68">
        <w:trPr>
          <w:trHeight w:val="285"/>
        </w:trPr>
        <w:tc>
          <w:tcPr>
            <w:tcW w:w="9774" w:type="dxa"/>
            <w:shd w:val="clear" w:color="auto" w:fill="auto"/>
            <w:vAlign w:val="bottom"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</w:tcPr>
          <w:p w:rsidR="001F5A68" w:rsidRPr="0039012B" w:rsidRDefault="001F5A68" w:rsidP="00702283">
            <w:pPr>
              <w:rPr>
                <w:sz w:val="24"/>
                <w:szCs w:val="24"/>
                <w:lang w:val="en-US"/>
              </w:rPr>
            </w:pPr>
            <w:r w:rsidRPr="0039012B">
              <w:rPr>
                <w:sz w:val="24"/>
                <w:szCs w:val="24"/>
              </w:rPr>
              <w:t>04201</w:t>
            </w:r>
            <w:r w:rsidRPr="0039012B">
              <w:rPr>
                <w:sz w:val="24"/>
                <w:szCs w:val="24"/>
                <w:lang w:val="en-US"/>
              </w:rPr>
              <w:t>S3150</w:t>
            </w:r>
          </w:p>
        </w:tc>
        <w:tc>
          <w:tcPr>
            <w:tcW w:w="627" w:type="dxa"/>
            <w:shd w:val="clear" w:color="auto" w:fill="auto"/>
            <w:noWrap/>
            <w:vAlign w:val="bottom"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  <w:lang w:val="en-US"/>
              </w:rPr>
            </w:pPr>
            <w:r w:rsidRPr="0039012B">
              <w:rPr>
                <w:sz w:val="24"/>
                <w:szCs w:val="24"/>
                <w:lang w:val="en-US"/>
              </w:rPr>
              <w:t>610</w:t>
            </w:r>
          </w:p>
        </w:tc>
        <w:tc>
          <w:tcPr>
            <w:tcW w:w="1406" w:type="dxa"/>
            <w:shd w:val="clear" w:color="auto" w:fill="auto"/>
            <w:noWrap/>
            <w:vAlign w:val="bottom"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  <w:lang w:val="en-US"/>
              </w:rPr>
            </w:pPr>
            <w:r w:rsidRPr="0039012B">
              <w:rPr>
                <w:sz w:val="24"/>
                <w:szCs w:val="24"/>
                <w:lang w:val="en-US"/>
              </w:rPr>
              <w:t>3 125.5</w:t>
            </w:r>
          </w:p>
        </w:tc>
      </w:tr>
      <w:tr w:rsidR="001F5A68" w:rsidRPr="0039012B" w:rsidTr="001F5A68">
        <w:trPr>
          <w:trHeight w:val="285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105 646,9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Культура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92 841,2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92 541,2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"Организация и обеспечение предоставления муниципальных услуг в сфере культуры Кемского муниципального округа"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021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86 083,8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"Развитие музейного и архивного дела"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02101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7 422,0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0210164410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7 422,0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02102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29 637,0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0210264420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29 637,0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02103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49 024,8</w:t>
            </w:r>
          </w:p>
        </w:tc>
      </w:tr>
      <w:tr w:rsidR="001F5A68" w:rsidRPr="0039012B" w:rsidTr="001F5A68">
        <w:trPr>
          <w:trHeight w:val="155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Мероприятия по деятельности культурных учреждений и центров культуры (Субсидии </w:t>
            </w:r>
            <w:r w:rsidRPr="0039012B">
              <w:rPr>
                <w:sz w:val="24"/>
                <w:szCs w:val="24"/>
              </w:rPr>
              <w:lastRenderedPageBreak/>
              <w:t>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0210364430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48 657,0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0210385010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367,8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"Реализация мероприятий по совершенствованию учреждений культуры"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024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6 457,4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«Реализация мероприятий по обеспечению надлежащих условий для пребывания населения в учреждениях культуры»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02401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2 000,0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0240164420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2 000,0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реализация регионального проекта «Семейные ценности и инфраструктура культуры» в рамках реализации национального проекта «Семья»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024Я5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4 457,4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Техническое оснащение муниципальных музеев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024Я555900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4 457,4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39012B">
              <w:rPr>
                <w:sz w:val="24"/>
                <w:szCs w:val="24"/>
              </w:rPr>
              <w:t xml:space="preserve"> ,</w:t>
            </w:r>
            <w:proofErr w:type="gramEnd"/>
            <w:r w:rsidRPr="0039012B">
              <w:rPr>
                <w:sz w:val="24"/>
                <w:szCs w:val="24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06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"Обеспечение пожарной безопасности на территории Кемского муниципального округа"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062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"Реализация первоочередных мер по противопожарной безопасности"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06201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0620162180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12 805,7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12 805,7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02С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12 805,7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02С0061300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12 146,0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02С0061300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658,7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02С0061300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850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1,0</w:t>
            </w:r>
          </w:p>
        </w:tc>
      </w:tr>
      <w:tr w:rsidR="001F5A68" w:rsidRPr="0039012B" w:rsidTr="001F5A68">
        <w:trPr>
          <w:trHeight w:val="285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  <w:lang w:val="en-US"/>
              </w:rPr>
            </w:pPr>
            <w:r w:rsidRPr="0039012B">
              <w:rPr>
                <w:sz w:val="24"/>
                <w:szCs w:val="24"/>
                <w:lang w:val="en-US"/>
              </w:rPr>
              <w:t>21 43</w:t>
            </w:r>
            <w:r w:rsidRPr="0039012B">
              <w:rPr>
                <w:sz w:val="24"/>
                <w:szCs w:val="24"/>
              </w:rPr>
              <w:t>5</w:t>
            </w:r>
            <w:r w:rsidRPr="0039012B">
              <w:rPr>
                <w:sz w:val="24"/>
                <w:szCs w:val="24"/>
                <w:lang w:val="en-US"/>
              </w:rPr>
              <w:t>,9</w:t>
            </w:r>
          </w:p>
        </w:tc>
      </w:tr>
      <w:tr w:rsidR="001F5A68" w:rsidRPr="0039012B" w:rsidTr="001F5A68">
        <w:trPr>
          <w:trHeight w:val="285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4 683,9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4 683,9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041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4 683,9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Основное мероприятие "Предоставление мер социальной поддержки отдельным категориям </w:t>
            </w:r>
            <w:r w:rsidRPr="0039012B">
              <w:rPr>
                <w:sz w:val="24"/>
                <w:szCs w:val="24"/>
              </w:rPr>
              <w:lastRenderedPageBreak/>
              <w:t>граждан"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04101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4 683,9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Доплата к трудовой пенсии муниципальных служащих (Публичные нормативные социальные выплаты гражданам)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0410184900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310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4 683,9</w:t>
            </w:r>
          </w:p>
        </w:tc>
      </w:tr>
      <w:tr w:rsidR="001F5A68" w:rsidRPr="0039012B" w:rsidTr="001F5A68">
        <w:trPr>
          <w:trHeight w:val="285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6 937,2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6 937,2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041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6 937,2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04101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6 937,2</w:t>
            </w:r>
          </w:p>
        </w:tc>
      </w:tr>
      <w:tr w:rsidR="001F5A68" w:rsidRPr="0039012B" w:rsidTr="001F5A68">
        <w:trPr>
          <w:trHeight w:val="139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Реализация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0410173160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5 452,1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0410185030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310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122,0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proofErr w:type="spellStart"/>
            <w:r w:rsidRPr="0039012B">
              <w:rPr>
                <w:sz w:val="24"/>
                <w:szCs w:val="24"/>
              </w:rPr>
              <w:t>Софинансирование</w:t>
            </w:r>
            <w:proofErr w:type="spellEnd"/>
            <w:r w:rsidRPr="0039012B">
              <w:rPr>
                <w:sz w:val="24"/>
                <w:szCs w:val="24"/>
              </w:rPr>
              <w:t xml:space="preserve">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04101S3160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1 363,1</w:t>
            </w:r>
          </w:p>
        </w:tc>
      </w:tr>
      <w:tr w:rsidR="001F5A68" w:rsidRPr="0039012B" w:rsidTr="001F5A68">
        <w:trPr>
          <w:trHeight w:val="285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8 132,1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5 974,9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041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5 974,9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04101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5 974,9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proofErr w:type="gramStart"/>
            <w:r w:rsidRPr="0039012B">
              <w:rPr>
                <w:sz w:val="24"/>
                <w:szCs w:val="24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0410172730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320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5 974,9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07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2 157,2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Ведомственный проект "Реализация мероприятий по расселению граждан из аварийного жилищного фонда, оказание мер поддержки в улучшении жилищных условий"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07В01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2 157,2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07В01А0820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42,3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07В01А0820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410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2 114,9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1 682,7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1 682,7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041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1 682,7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"Реализация мероприятий по обеспечению социальной поддержке семей и детей"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04102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1 682,7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0410273703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1 660,6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0410273703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22,1</w:t>
            </w:r>
          </w:p>
        </w:tc>
      </w:tr>
      <w:tr w:rsidR="001F5A68" w:rsidRPr="0039012B" w:rsidTr="001F5A68">
        <w:trPr>
          <w:trHeight w:val="285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23 263,0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21 723,0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Программа "Развитие физической культуры и спорта Кемского муниципального округа"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03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21 139,0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"Организация и обеспечение предоставления муниципальных услуг в сфере физической культуры и спорта"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03001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922,0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в области физической культуры и массового спорта (Расходы на выплаты персоналу казенных учреждений)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0300165120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в области физической культуры и массового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0300165120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в области физической культуры и массового спорта (Уплата налогов, сборов и иных платежей)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0300165120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850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122,0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"Реализация мероприятий по организации и обеспечению предоставления муниципальных услуг дополнительного образования в сфере физической культуре и спорта"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03002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20 217,0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Финансовое обеспечение учреждений дополнительного образования в сфере физической </w:t>
            </w:r>
            <w:r w:rsidRPr="0039012B">
              <w:rPr>
                <w:sz w:val="24"/>
                <w:szCs w:val="24"/>
              </w:rPr>
              <w:lastRenderedPageBreak/>
              <w:t>культуре и спорта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0300264240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20 217,0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39012B">
              <w:rPr>
                <w:sz w:val="24"/>
                <w:szCs w:val="24"/>
              </w:rPr>
              <w:t xml:space="preserve"> ,</w:t>
            </w:r>
            <w:proofErr w:type="gramEnd"/>
            <w:r w:rsidRPr="0039012B">
              <w:rPr>
                <w:sz w:val="24"/>
                <w:szCs w:val="24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06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584,0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"Профилактика терроризма, а также минимизация и (или) ликвидация последствий его проявления на территории  Кемского муниципального округа"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063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584,0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"Реализация комплекса мер по профилактике терроризма и обсечению безопасности населения"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06301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584,0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0630162180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584,0</w:t>
            </w:r>
          </w:p>
        </w:tc>
      </w:tr>
      <w:tr w:rsidR="001F5A68" w:rsidRPr="0039012B" w:rsidTr="001F5A68">
        <w:trPr>
          <w:trHeight w:val="285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1 500,0</w:t>
            </w:r>
          </w:p>
        </w:tc>
      </w:tr>
      <w:tr w:rsidR="001F5A68" w:rsidRPr="0039012B" w:rsidTr="001F5A68">
        <w:trPr>
          <w:trHeight w:val="285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1 500,0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2000061090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1 500,0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"Укрепление общественного здоровья населения Кемского муниципального округа"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11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 Создание условий для ведения здорового образа жизни населения"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11001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Выполнение других обязательств органами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1100161090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7 529,9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7 529,9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"Управление муниципальными финансами Кемского муниципального округа"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09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7 529,9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"Управление муниципальным долгом"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093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7 529,9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"Обеспечение своевременных расчетов и выплат по обязательствам"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09301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7 529,9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0930161650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730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7 529,9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КОНТРОЛЬНО-СЧЕТНЫЙ КОМИТЕТ КЕМСКОГО МУНИЦИПАЛЬНОГО ОКРУГА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2 603,0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2 603,0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2 598,0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20С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2 598,0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полномочий Контрольно-счетного органа Кемского муниципального округа (Расходы на выплаты персоналу государственных (муниципальных) органов)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20С0011030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2 438,0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Осуществление полномочий Контрольно-счетного органа Кемского муниципального округа (Иные закупки товаров, работ и услуг для обеспечения государственных (муниципальных) </w:t>
            </w:r>
            <w:r w:rsidRPr="0039012B">
              <w:rPr>
                <w:sz w:val="24"/>
                <w:szCs w:val="24"/>
              </w:rPr>
              <w:lastRenderedPageBreak/>
              <w:t>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030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20С0011030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160,0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5,0</w:t>
            </w:r>
          </w:p>
        </w:tc>
      </w:tr>
      <w:tr w:rsidR="001F5A68" w:rsidRPr="0039012B" w:rsidTr="001F5A68">
        <w:trPr>
          <w:trHeight w:val="285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5,0</w:t>
            </w:r>
          </w:p>
        </w:tc>
      </w:tr>
      <w:tr w:rsidR="001F5A68" w:rsidRPr="0039012B" w:rsidTr="001F5A68">
        <w:trPr>
          <w:trHeight w:val="80"/>
        </w:trPr>
        <w:tc>
          <w:tcPr>
            <w:tcW w:w="9774" w:type="dxa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2000061090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850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5,0</w:t>
            </w:r>
          </w:p>
        </w:tc>
      </w:tr>
      <w:tr w:rsidR="001F5A68" w:rsidRPr="0039012B" w:rsidTr="001F5A68">
        <w:trPr>
          <w:trHeight w:val="225"/>
        </w:trPr>
        <w:tc>
          <w:tcPr>
            <w:tcW w:w="14040" w:type="dxa"/>
            <w:gridSpan w:val="6"/>
            <w:shd w:val="clear" w:color="auto" w:fill="auto"/>
            <w:vAlign w:val="bottom"/>
            <w:hideMark/>
          </w:tcPr>
          <w:p w:rsidR="001F5A68" w:rsidRPr="0039012B" w:rsidRDefault="001F5A68" w:rsidP="00702283">
            <w:pPr>
              <w:jc w:val="center"/>
              <w:rPr>
                <w:sz w:val="24"/>
                <w:szCs w:val="24"/>
              </w:rPr>
            </w:pPr>
          </w:p>
          <w:p w:rsidR="001F5A68" w:rsidRPr="0039012B" w:rsidRDefault="001F5A68" w:rsidP="001F5A68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ИТОГО РАСХОДОВ: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1F5A68" w:rsidRPr="0039012B" w:rsidRDefault="001F5A68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1 175 003,5</w:t>
            </w:r>
          </w:p>
        </w:tc>
      </w:tr>
    </w:tbl>
    <w:p w:rsidR="001F5A68" w:rsidRPr="0039012B" w:rsidRDefault="001F5A68" w:rsidP="001F5A68">
      <w:pPr>
        <w:rPr>
          <w:sz w:val="24"/>
          <w:szCs w:val="24"/>
        </w:rPr>
      </w:pPr>
    </w:p>
    <w:p w:rsidR="003623BF" w:rsidRDefault="003623BF">
      <w:bookmarkStart w:id="0" w:name="_GoBack"/>
      <w:bookmarkEnd w:id="0"/>
    </w:p>
    <w:sectPr w:rsidR="003623BF" w:rsidSect="001F5A68">
      <w:pgSz w:w="16838" w:h="11906" w:orient="landscape"/>
      <w:pgMar w:top="851" w:right="1134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25914"/>
    <w:multiLevelType w:val="hybridMultilevel"/>
    <w:tmpl w:val="48AE9584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080D79E1"/>
    <w:multiLevelType w:val="hybridMultilevel"/>
    <w:tmpl w:val="23F027C0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>
    <w:nsid w:val="0CE25C68"/>
    <w:multiLevelType w:val="multilevel"/>
    <w:tmpl w:val="7250D9C6"/>
    <w:lvl w:ilvl="0">
      <w:start w:val="4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D3B3D55"/>
    <w:multiLevelType w:val="singleLevel"/>
    <w:tmpl w:val="EE04BDB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4">
    <w:nsid w:val="0F35240F"/>
    <w:multiLevelType w:val="singleLevel"/>
    <w:tmpl w:val="EE04BDB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5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abstractNum w:abstractNumId="6">
    <w:nsid w:val="14EE214F"/>
    <w:multiLevelType w:val="hybridMultilevel"/>
    <w:tmpl w:val="BCEC4822"/>
    <w:lvl w:ilvl="0" w:tplc="1146F272">
      <w:start w:val="1"/>
      <w:numFmt w:val="decimal"/>
      <w:lvlText w:val="%1)"/>
      <w:lvlJc w:val="left"/>
      <w:pPr>
        <w:tabs>
          <w:tab w:val="num" w:pos="1692"/>
        </w:tabs>
        <w:ind w:left="1692" w:hanging="5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7">
    <w:nsid w:val="16F0336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95172BC"/>
    <w:multiLevelType w:val="multilevel"/>
    <w:tmpl w:val="E9F8677A"/>
    <w:lvl w:ilvl="0">
      <w:start w:val="1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>
    <w:nsid w:val="1A0B3DFE"/>
    <w:multiLevelType w:val="singleLevel"/>
    <w:tmpl w:val="EE04BDB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10">
    <w:nsid w:val="1AE326E7"/>
    <w:multiLevelType w:val="hybridMultilevel"/>
    <w:tmpl w:val="5106EB6A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>
    <w:nsid w:val="1F676C98"/>
    <w:multiLevelType w:val="multilevel"/>
    <w:tmpl w:val="6B1809C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>
    <w:nsid w:val="278F5696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AD32B39"/>
    <w:multiLevelType w:val="hybridMultilevel"/>
    <w:tmpl w:val="ADCE6260"/>
    <w:lvl w:ilvl="0" w:tplc="056EA418">
      <w:start w:val="1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2F0920CA"/>
    <w:multiLevelType w:val="singleLevel"/>
    <w:tmpl w:val="C138334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37451E06"/>
    <w:multiLevelType w:val="hybridMultilevel"/>
    <w:tmpl w:val="21C84104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Ansi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77671ED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48F05831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C0B04ED"/>
    <w:multiLevelType w:val="hybridMultilevel"/>
    <w:tmpl w:val="44DAB13E"/>
    <w:lvl w:ilvl="0" w:tplc="FFFFFFF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9">
    <w:nsid w:val="4D351E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4DA20F18"/>
    <w:multiLevelType w:val="singleLevel"/>
    <w:tmpl w:val="83B439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50383FC7"/>
    <w:multiLevelType w:val="singleLevel"/>
    <w:tmpl w:val="DF1A8A6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2">
    <w:nsid w:val="53221677"/>
    <w:multiLevelType w:val="singleLevel"/>
    <w:tmpl w:val="EE04BDB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23">
    <w:nsid w:val="5DC232F3"/>
    <w:multiLevelType w:val="hybridMultilevel"/>
    <w:tmpl w:val="DD12BFE8"/>
    <w:lvl w:ilvl="0" w:tplc="056EA418">
      <w:start w:val="15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4">
    <w:nsid w:val="5DE72139"/>
    <w:multiLevelType w:val="multilevel"/>
    <w:tmpl w:val="6AD626A6"/>
    <w:lvl w:ilvl="0">
      <w:start w:val="2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6545616F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69B471D8"/>
    <w:multiLevelType w:val="multilevel"/>
    <w:tmpl w:val="E9F8677A"/>
    <w:lvl w:ilvl="0">
      <w:start w:val="1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7">
    <w:nsid w:val="6CD451F1"/>
    <w:multiLevelType w:val="hybridMultilevel"/>
    <w:tmpl w:val="8D0ED164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Ansi="Courier New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F090C41"/>
    <w:multiLevelType w:val="singleLevel"/>
    <w:tmpl w:val="AECAEDC6"/>
    <w:lvl w:ilvl="0">
      <w:start w:val="6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hint="default"/>
      </w:rPr>
    </w:lvl>
  </w:abstractNum>
  <w:abstractNum w:abstractNumId="29">
    <w:nsid w:val="6F1E1E3A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07E4EFD"/>
    <w:multiLevelType w:val="hybridMultilevel"/>
    <w:tmpl w:val="E9F8677A"/>
    <w:lvl w:ilvl="0" w:tplc="69848294">
      <w:start w:val="1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1">
    <w:nsid w:val="71785F16"/>
    <w:multiLevelType w:val="singleLevel"/>
    <w:tmpl w:val="2ABA701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2">
    <w:nsid w:val="729F0449"/>
    <w:multiLevelType w:val="hybridMultilevel"/>
    <w:tmpl w:val="3C4A6E22"/>
    <w:lvl w:ilvl="0" w:tplc="056EA418">
      <w:start w:val="1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760B5D5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4"/>
  </w:num>
  <w:num w:numId="2">
    <w:abstractNumId w:val="2"/>
  </w:num>
  <w:num w:numId="3">
    <w:abstractNumId w:val="20"/>
  </w:num>
  <w:num w:numId="4">
    <w:abstractNumId w:val="5"/>
  </w:num>
  <w:num w:numId="5">
    <w:abstractNumId w:val="16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4"/>
  </w:num>
  <w:num w:numId="9">
    <w:abstractNumId w:val="3"/>
  </w:num>
  <w:num w:numId="10">
    <w:abstractNumId w:val="9"/>
  </w:num>
  <w:num w:numId="11">
    <w:abstractNumId w:val="28"/>
  </w:num>
  <w:num w:numId="12">
    <w:abstractNumId w:val="31"/>
  </w:num>
  <w:num w:numId="13">
    <w:abstractNumId w:val="21"/>
  </w:num>
  <w:num w:numId="14">
    <w:abstractNumId w:val="33"/>
  </w:num>
  <w:num w:numId="15">
    <w:abstractNumId w:val="7"/>
  </w:num>
  <w:num w:numId="16">
    <w:abstractNumId w:val="19"/>
  </w:num>
  <w:num w:numId="17">
    <w:abstractNumId w:val="25"/>
  </w:num>
  <w:num w:numId="18">
    <w:abstractNumId w:val="12"/>
  </w:num>
  <w:num w:numId="19">
    <w:abstractNumId w:val="29"/>
  </w:num>
  <w:num w:numId="20">
    <w:abstractNumId w:val="17"/>
  </w:num>
  <w:num w:numId="21">
    <w:abstractNumId w:val="18"/>
  </w:num>
  <w:num w:numId="22">
    <w:abstractNumId w:val="1"/>
  </w:num>
  <w:num w:numId="23">
    <w:abstractNumId w:val="10"/>
  </w:num>
  <w:num w:numId="24">
    <w:abstractNumId w:val="0"/>
  </w:num>
  <w:num w:numId="25">
    <w:abstractNumId w:val="27"/>
  </w:num>
  <w:num w:numId="26">
    <w:abstractNumId w:val="27"/>
    <w:lvlOverride w:ilvl="0">
      <w:lvl w:ilvl="0" w:tplc="FFFFFFFF">
        <w:start w:val="1"/>
        <w:numFmt w:val="decimal"/>
        <w:lvlText w:val="%1."/>
        <w:lvlJc w:val="left"/>
        <w:pPr>
          <w:tabs>
            <w:tab w:val="num" w:pos="360"/>
          </w:tabs>
          <w:ind w:left="20" w:hanging="20"/>
        </w:pPr>
        <w:rPr>
          <w:rFonts w:hint="default"/>
          <w:b/>
          <w:i w:val="0"/>
        </w:rPr>
      </w:lvl>
    </w:lvlOverride>
    <w:lvlOverride w:ilvl="1">
      <w:lvl w:ilvl="1" w:tplc="FFFFFFFF" w:tentative="1">
        <w:start w:val="1"/>
        <w:numFmt w:val="lowerLetter"/>
        <w:lvlText w:val="%2."/>
        <w:lvlJc w:val="left"/>
        <w:pPr>
          <w:tabs>
            <w:tab w:val="num" w:pos="1100"/>
          </w:tabs>
          <w:ind w:left="1100" w:hanging="360"/>
        </w:pPr>
      </w:lvl>
    </w:lvlOverride>
    <w:lvlOverride w:ilvl="2">
      <w:lvl w:ilvl="2" w:tplc="FFFFFFFF" w:tentative="1">
        <w:start w:val="1"/>
        <w:numFmt w:val="lowerRoman"/>
        <w:lvlText w:val="%3."/>
        <w:lvlJc w:val="right"/>
        <w:pPr>
          <w:tabs>
            <w:tab w:val="num" w:pos="1820"/>
          </w:tabs>
          <w:ind w:left="1820" w:hanging="180"/>
        </w:pPr>
      </w:lvl>
    </w:lvlOverride>
    <w:lvlOverride w:ilvl="3">
      <w:lvl w:ilvl="3" w:tplc="FFFFFFFF" w:tentative="1">
        <w:start w:val="1"/>
        <w:numFmt w:val="decimal"/>
        <w:lvlText w:val="%4."/>
        <w:lvlJc w:val="left"/>
        <w:pPr>
          <w:tabs>
            <w:tab w:val="num" w:pos="2540"/>
          </w:tabs>
          <w:ind w:left="2540" w:hanging="360"/>
        </w:pPr>
      </w:lvl>
    </w:lvlOverride>
    <w:lvlOverride w:ilvl="4">
      <w:lvl w:ilvl="4" w:tplc="FFFFFFFF" w:tentative="1">
        <w:start w:val="1"/>
        <w:numFmt w:val="lowerLetter"/>
        <w:lvlText w:val="%5."/>
        <w:lvlJc w:val="left"/>
        <w:pPr>
          <w:tabs>
            <w:tab w:val="num" w:pos="3260"/>
          </w:tabs>
          <w:ind w:left="3260" w:hanging="360"/>
        </w:pPr>
      </w:lvl>
    </w:lvlOverride>
    <w:lvlOverride w:ilvl="5">
      <w:lvl w:ilvl="5" w:tplc="FFFFFFFF" w:tentative="1">
        <w:start w:val="1"/>
        <w:numFmt w:val="lowerRoman"/>
        <w:lvlText w:val="%6."/>
        <w:lvlJc w:val="right"/>
        <w:pPr>
          <w:tabs>
            <w:tab w:val="num" w:pos="3980"/>
          </w:tabs>
          <w:ind w:left="3980" w:hanging="180"/>
        </w:pPr>
      </w:lvl>
    </w:lvlOverride>
    <w:lvlOverride w:ilvl="6">
      <w:lvl w:ilvl="6" w:tplc="FFFFFFFF" w:tentative="1">
        <w:start w:val="1"/>
        <w:numFmt w:val="decimal"/>
        <w:lvlText w:val="%7."/>
        <w:lvlJc w:val="left"/>
        <w:pPr>
          <w:tabs>
            <w:tab w:val="num" w:pos="4700"/>
          </w:tabs>
          <w:ind w:left="4700" w:hanging="360"/>
        </w:pPr>
      </w:lvl>
    </w:lvlOverride>
    <w:lvlOverride w:ilvl="7">
      <w:lvl w:ilvl="7" w:tplc="FFFFFFFF" w:tentative="1">
        <w:start w:val="1"/>
        <w:numFmt w:val="lowerLetter"/>
        <w:lvlText w:val="%8."/>
        <w:lvlJc w:val="left"/>
        <w:pPr>
          <w:tabs>
            <w:tab w:val="num" w:pos="5420"/>
          </w:tabs>
          <w:ind w:left="5420" w:hanging="360"/>
        </w:pPr>
      </w:lvl>
    </w:lvlOverride>
    <w:lvlOverride w:ilvl="8">
      <w:lvl w:ilvl="8" w:tplc="FFFFFFFF" w:tentative="1">
        <w:start w:val="1"/>
        <w:numFmt w:val="lowerRoman"/>
        <w:lvlText w:val="%9."/>
        <w:lvlJc w:val="right"/>
        <w:pPr>
          <w:tabs>
            <w:tab w:val="num" w:pos="6140"/>
          </w:tabs>
          <w:ind w:left="6140" w:hanging="180"/>
        </w:pPr>
      </w:lvl>
    </w:lvlOverride>
  </w:num>
  <w:num w:numId="27">
    <w:abstractNumId w:val="14"/>
  </w:num>
  <w:num w:numId="28">
    <w:abstractNumId w:val="15"/>
  </w:num>
  <w:num w:numId="29">
    <w:abstractNumId w:val="11"/>
  </w:num>
  <w:num w:numId="30">
    <w:abstractNumId w:val="6"/>
  </w:num>
  <w:num w:numId="31">
    <w:abstractNumId w:val="30"/>
  </w:num>
  <w:num w:numId="32">
    <w:abstractNumId w:val="8"/>
  </w:num>
  <w:num w:numId="33">
    <w:abstractNumId w:val="23"/>
  </w:num>
  <w:num w:numId="34">
    <w:abstractNumId w:val="26"/>
  </w:num>
  <w:num w:numId="35">
    <w:abstractNumId w:val="13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A68"/>
    <w:rsid w:val="001F5A68"/>
    <w:rsid w:val="0036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A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F5A68"/>
    <w:pPr>
      <w:keepNext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qFormat/>
    <w:rsid w:val="001F5A68"/>
    <w:pPr>
      <w:keepNext/>
      <w:jc w:val="center"/>
      <w:outlineLvl w:val="1"/>
    </w:pPr>
    <w:rPr>
      <w:b/>
      <w:bCs/>
      <w:sz w:val="36"/>
    </w:rPr>
  </w:style>
  <w:style w:type="paragraph" w:styleId="3">
    <w:name w:val="heading 3"/>
    <w:basedOn w:val="a"/>
    <w:next w:val="a"/>
    <w:link w:val="30"/>
    <w:qFormat/>
    <w:rsid w:val="001F5A68"/>
    <w:pPr>
      <w:keepNext/>
      <w:jc w:val="both"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1F5A68"/>
    <w:pPr>
      <w:keepNext/>
      <w:jc w:val="center"/>
      <w:outlineLvl w:val="3"/>
    </w:pPr>
    <w:rPr>
      <w:sz w:val="26"/>
    </w:rPr>
  </w:style>
  <w:style w:type="paragraph" w:styleId="5">
    <w:name w:val="heading 5"/>
    <w:basedOn w:val="a"/>
    <w:next w:val="a"/>
    <w:link w:val="50"/>
    <w:qFormat/>
    <w:rsid w:val="001F5A68"/>
    <w:p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1F5A68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1F5A6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1F5A6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1F5A68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5A68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F5A68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F5A6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F5A68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F5A68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F5A68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F5A68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1F5A68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1F5A68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Body Text"/>
    <w:basedOn w:val="a"/>
    <w:link w:val="a4"/>
    <w:rsid w:val="001F5A68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1F5A6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header"/>
    <w:basedOn w:val="a"/>
    <w:link w:val="a6"/>
    <w:uiPriority w:val="99"/>
    <w:rsid w:val="001F5A68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F5A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1F5A68"/>
  </w:style>
  <w:style w:type="paragraph" w:customStyle="1" w:styleId="11">
    <w:name w:val="заголовок 1"/>
    <w:basedOn w:val="a"/>
    <w:next w:val="a"/>
    <w:rsid w:val="001F5A68"/>
    <w:pPr>
      <w:keepNext/>
      <w:jc w:val="center"/>
    </w:pPr>
    <w:rPr>
      <w:sz w:val="36"/>
    </w:rPr>
  </w:style>
  <w:style w:type="paragraph" w:customStyle="1" w:styleId="21">
    <w:name w:val="заголовок 2"/>
    <w:basedOn w:val="a"/>
    <w:next w:val="a"/>
    <w:rsid w:val="001F5A68"/>
    <w:pPr>
      <w:keepNext/>
      <w:jc w:val="center"/>
    </w:pPr>
    <w:rPr>
      <w:sz w:val="28"/>
    </w:rPr>
  </w:style>
  <w:style w:type="paragraph" w:styleId="a8">
    <w:name w:val="Body Text Indent"/>
    <w:basedOn w:val="a"/>
    <w:link w:val="a9"/>
    <w:rsid w:val="001F5A68"/>
    <w:pPr>
      <w:ind w:firstLine="720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1F5A6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1F5A68"/>
    <w:pPr>
      <w:spacing w:line="360" w:lineRule="auto"/>
      <w:ind w:left="703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1F5A6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"/>
    <w:link w:val="23"/>
    <w:rsid w:val="001F5A68"/>
    <w:pPr>
      <w:tabs>
        <w:tab w:val="left" w:pos="284"/>
      </w:tabs>
      <w:ind w:left="426" w:hanging="426"/>
    </w:pPr>
    <w:rPr>
      <w:sz w:val="24"/>
    </w:rPr>
  </w:style>
  <w:style w:type="character" w:customStyle="1" w:styleId="23">
    <w:name w:val="Основной текст с отступом 2 Знак"/>
    <w:basedOn w:val="a0"/>
    <w:link w:val="22"/>
    <w:rsid w:val="001F5A6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rsid w:val="001F5A6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1F5A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line number"/>
    <w:basedOn w:val="a0"/>
    <w:rsid w:val="001F5A68"/>
  </w:style>
  <w:style w:type="table" w:styleId="ad">
    <w:name w:val="Table Grid"/>
    <w:basedOn w:val="a1"/>
    <w:uiPriority w:val="59"/>
    <w:rsid w:val="001F5A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1F5A68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rsid w:val="001F5A68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basedOn w:val="a0"/>
    <w:link w:val="ae"/>
    <w:uiPriority w:val="99"/>
    <w:semiHidden/>
    <w:rsid w:val="001F5A68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ConsPlusNormal">
    <w:name w:val="ConsPlusNormal"/>
    <w:rsid w:val="001F5A6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F5A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nt5">
    <w:name w:val="font5"/>
    <w:basedOn w:val="a"/>
    <w:rsid w:val="001F5A68"/>
    <w:pPr>
      <w:spacing w:before="100" w:beforeAutospacing="1" w:after="100" w:afterAutospacing="1"/>
    </w:pPr>
    <w:rPr>
      <w:sz w:val="28"/>
      <w:szCs w:val="28"/>
    </w:rPr>
  </w:style>
  <w:style w:type="paragraph" w:styleId="af0">
    <w:name w:val="No Spacing"/>
    <w:uiPriority w:val="1"/>
    <w:qFormat/>
    <w:rsid w:val="001F5A6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1F5A6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f1">
    <w:name w:val="footnote text"/>
    <w:basedOn w:val="a"/>
    <w:link w:val="af2"/>
    <w:rsid w:val="001F5A68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f2">
    <w:name w:val="Текст сноски Знак"/>
    <w:basedOn w:val="a0"/>
    <w:link w:val="af1"/>
    <w:rsid w:val="001F5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1F5A6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1F5A68"/>
    <w:pPr>
      <w:widowControl w:val="0"/>
      <w:autoSpaceDE w:val="0"/>
      <w:autoSpaceDN w:val="0"/>
      <w:adjustRightInd w:val="0"/>
      <w:spacing w:line="360" w:lineRule="auto"/>
      <w:ind w:right="19772"/>
      <w:jc w:val="both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3">
    <w:name w:val="Plain Text"/>
    <w:basedOn w:val="a"/>
    <w:link w:val="af4"/>
    <w:uiPriority w:val="99"/>
    <w:rsid w:val="001F5A68"/>
    <w:pPr>
      <w:widowControl w:val="0"/>
      <w:spacing w:after="200" w:line="276" w:lineRule="auto"/>
    </w:pPr>
    <w:rPr>
      <w:rFonts w:ascii="Courier New" w:hAnsi="Courier New"/>
      <w:lang w:val="en-US" w:eastAsia="en-US"/>
    </w:rPr>
  </w:style>
  <w:style w:type="character" w:customStyle="1" w:styleId="af4">
    <w:name w:val="Текст Знак"/>
    <w:basedOn w:val="a0"/>
    <w:link w:val="af3"/>
    <w:uiPriority w:val="99"/>
    <w:rsid w:val="001F5A68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ConsCell">
    <w:name w:val="ConsCell"/>
    <w:uiPriority w:val="99"/>
    <w:rsid w:val="001F5A68"/>
    <w:pPr>
      <w:autoSpaceDE w:val="0"/>
      <w:autoSpaceDN w:val="0"/>
      <w:adjustRightInd w:val="0"/>
      <w:spacing w:line="360" w:lineRule="auto"/>
      <w:ind w:right="19772"/>
      <w:jc w:val="both"/>
    </w:pPr>
    <w:rPr>
      <w:rFonts w:ascii="Arial" w:eastAsia="Times New Roman" w:hAnsi="Arial" w:cs="Arial"/>
      <w:lang w:eastAsia="ru-RU"/>
    </w:rPr>
  </w:style>
  <w:style w:type="character" w:styleId="af5">
    <w:name w:val="Hyperlink"/>
    <w:uiPriority w:val="99"/>
    <w:unhideWhenUsed/>
    <w:rsid w:val="001F5A68"/>
    <w:rPr>
      <w:color w:val="0000FF"/>
      <w:u w:val="single"/>
    </w:rPr>
  </w:style>
  <w:style w:type="character" w:styleId="af6">
    <w:name w:val="FollowedHyperlink"/>
    <w:uiPriority w:val="99"/>
    <w:unhideWhenUsed/>
    <w:rsid w:val="001F5A68"/>
    <w:rPr>
      <w:color w:val="800080"/>
      <w:u w:val="single"/>
    </w:rPr>
  </w:style>
  <w:style w:type="paragraph" w:customStyle="1" w:styleId="msonormal0">
    <w:name w:val="msonormal"/>
    <w:basedOn w:val="a"/>
    <w:rsid w:val="001F5A68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1F5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1F5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1F5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1F5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1F5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1F5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1F5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0">
    <w:name w:val="xl70"/>
    <w:basedOn w:val="a"/>
    <w:rsid w:val="001F5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1F5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1F5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F5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F5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F5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6">
    <w:name w:val="xl76"/>
    <w:basedOn w:val="a"/>
    <w:rsid w:val="001F5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F5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a"/>
    <w:rsid w:val="001F5A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9">
    <w:name w:val="xl79"/>
    <w:basedOn w:val="a"/>
    <w:rsid w:val="001F5A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80">
    <w:name w:val="xl80"/>
    <w:basedOn w:val="a"/>
    <w:rsid w:val="001F5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F5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1F5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1F5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1F5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24">
    <w:name w:val="Текст2"/>
    <w:basedOn w:val="a"/>
    <w:rsid w:val="001F5A68"/>
    <w:pPr>
      <w:widowControl w:val="0"/>
    </w:pPr>
    <w:rPr>
      <w:rFonts w:ascii="Courier New" w:hAnsi="Courier New"/>
    </w:rPr>
  </w:style>
  <w:style w:type="paragraph" w:customStyle="1" w:styleId="xl85">
    <w:name w:val="xl85"/>
    <w:basedOn w:val="a"/>
    <w:rsid w:val="001F5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6">
    <w:name w:val="xl86"/>
    <w:basedOn w:val="a"/>
    <w:rsid w:val="001F5A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1F5A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"/>
    <w:rsid w:val="001F5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F5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1F5A6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1F5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A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F5A68"/>
    <w:pPr>
      <w:keepNext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qFormat/>
    <w:rsid w:val="001F5A68"/>
    <w:pPr>
      <w:keepNext/>
      <w:jc w:val="center"/>
      <w:outlineLvl w:val="1"/>
    </w:pPr>
    <w:rPr>
      <w:b/>
      <w:bCs/>
      <w:sz w:val="36"/>
    </w:rPr>
  </w:style>
  <w:style w:type="paragraph" w:styleId="3">
    <w:name w:val="heading 3"/>
    <w:basedOn w:val="a"/>
    <w:next w:val="a"/>
    <w:link w:val="30"/>
    <w:qFormat/>
    <w:rsid w:val="001F5A68"/>
    <w:pPr>
      <w:keepNext/>
      <w:jc w:val="both"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1F5A68"/>
    <w:pPr>
      <w:keepNext/>
      <w:jc w:val="center"/>
      <w:outlineLvl w:val="3"/>
    </w:pPr>
    <w:rPr>
      <w:sz w:val="26"/>
    </w:rPr>
  </w:style>
  <w:style w:type="paragraph" w:styleId="5">
    <w:name w:val="heading 5"/>
    <w:basedOn w:val="a"/>
    <w:next w:val="a"/>
    <w:link w:val="50"/>
    <w:qFormat/>
    <w:rsid w:val="001F5A68"/>
    <w:p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1F5A68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1F5A6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1F5A6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1F5A68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5A68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F5A68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F5A6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F5A68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F5A68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F5A68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F5A68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1F5A68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1F5A68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Body Text"/>
    <w:basedOn w:val="a"/>
    <w:link w:val="a4"/>
    <w:rsid w:val="001F5A68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1F5A6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header"/>
    <w:basedOn w:val="a"/>
    <w:link w:val="a6"/>
    <w:uiPriority w:val="99"/>
    <w:rsid w:val="001F5A68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F5A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1F5A68"/>
  </w:style>
  <w:style w:type="paragraph" w:customStyle="1" w:styleId="11">
    <w:name w:val="заголовок 1"/>
    <w:basedOn w:val="a"/>
    <w:next w:val="a"/>
    <w:rsid w:val="001F5A68"/>
    <w:pPr>
      <w:keepNext/>
      <w:jc w:val="center"/>
    </w:pPr>
    <w:rPr>
      <w:sz w:val="36"/>
    </w:rPr>
  </w:style>
  <w:style w:type="paragraph" w:customStyle="1" w:styleId="21">
    <w:name w:val="заголовок 2"/>
    <w:basedOn w:val="a"/>
    <w:next w:val="a"/>
    <w:rsid w:val="001F5A68"/>
    <w:pPr>
      <w:keepNext/>
      <w:jc w:val="center"/>
    </w:pPr>
    <w:rPr>
      <w:sz w:val="28"/>
    </w:rPr>
  </w:style>
  <w:style w:type="paragraph" w:styleId="a8">
    <w:name w:val="Body Text Indent"/>
    <w:basedOn w:val="a"/>
    <w:link w:val="a9"/>
    <w:rsid w:val="001F5A68"/>
    <w:pPr>
      <w:ind w:firstLine="720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1F5A6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1F5A68"/>
    <w:pPr>
      <w:spacing w:line="360" w:lineRule="auto"/>
      <w:ind w:left="703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1F5A6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"/>
    <w:link w:val="23"/>
    <w:rsid w:val="001F5A68"/>
    <w:pPr>
      <w:tabs>
        <w:tab w:val="left" w:pos="284"/>
      </w:tabs>
      <w:ind w:left="426" w:hanging="426"/>
    </w:pPr>
    <w:rPr>
      <w:sz w:val="24"/>
    </w:rPr>
  </w:style>
  <w:style w:type="character" w:customStyle="1" w:styleId="23">
    <w:name w:val="Основной текст с отступом 2 Знак"/>
    <w:basedOn w:val="a0"/>
    <w:link w:val="22"/>
    <w:rsid w:val="001F5A6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rsid w:val="001F5A6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1F5A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line number"/>
    <w:basedOn w:val="a0"/>
    <w:rsid w:val="001F5A68"/>
  </w:style>
  <w:style w:type="table" w:styleId="ad">
    <w:name w:val="Table Grid"/>
    <w:basedOn w:val="a1"/>
    <w:uiPriority w:val="59"/>
    <w:rsid w:val="001F5A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1F5A68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rsid w:val="001F5A68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basedOn w:val="a0"/>
    <w:link w:val="ae"/>
    <w:uiPriority w:val="99"/>
    <w:semiHidden/>
    <w:rsid w:val="001F5A68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ConsPlusNormal">
    <w:name w:val="ConsPlusNormal"/>
    <w:rsid w:val="001F5A6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F5A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nt5">
    <w:name w:val="font5"/>
    <w:basedOn w:val="a"/>
    <w:rsid w:val="001F5A68"/>
    <w:pPr>
      <w:spacing w:before="100" w:beforeAutospacing="1" w:after="100" w:afterAutospacing="1"/>
    </w:pPr>
    <w:rPr>
      <w:sz w:val="28"/>
      <w:szCs w:val="28"/>
    </w:rPr>
  </w:style>
  <w:style w:type="paragraph" w:styleId="af0">
    <w:name w:val="No Spacing"/>
    <w:uiPriority w:val="1"/>
    <w:qFormat/>
    <w:rsid w:val="001F5A6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1F5A6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f1">
    <w:name w:val="footnote text"/>
    <w:basedOn w:val="a"/>
    <w:link w:val="af2"/>
    <w:rsid w:val="001F5A68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f2">
    <w:name w:val="Текст сноски Знак"/>
    <w:basedOn w:val="a0"/>
    <w:link w:val="af1"/>
    <w:rsid w:val="001F5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1F5A6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1F5A68"/>
    <w:pPr>
      <w:widowControl w:val="0"/>
      <w:autoSpaceDE w:val="0"/>
      <w:autoSpaceDN w:val="0"/>
      <w:adjustRightInd w:val="0"/>
      <w:spacing w:line="360" w:lineRule="auto"/>
      <w:ind w:right="19772"/>
      <w:jc w:val="both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3">
    <w:name w:val="Plain Text"/>
    <w:basedOn w:val="a"/>
    <w:link w:val="af4"/>
    <w:uiPriority w:val="99"/>
    <w:rsid w:val="001F5A68"/>
    <w:pPr>
      <w:widowControl w:val="0"/>
      <w:spacing w:after="200" w:line="276" w:lineRule="auto"/>
    </w:pPr>
    <w:rPr>
      <w:rFonts w:ascii="Courier New" w:hAnsi="Courier New"/>
      <w:lang w:val="en-US" w:eastAsia="en-US"/>
    </w:rPr>
  </w:style>
  <w:style w:type="character" w:customStyle="1" w:styleId="af4">
    <w:name w:val="Текст Знак"/>
    <w:basedOn w:val="a0"/>
    <w:link w:val="af3"/>
    <w:uiPriority w:val="99"/>
    <w:rsid w:val="001F5A68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ConsCell">
    <w:name w:val="ConsCell"/>
    <w:uiPriority w:val="99"/>
    <w:rsid w:val="001F5A68"/>
    <w:pPr>
      <w:autoSpaceDE w:val="0"/>
      <w:autoSpaceDN w:val="0"/>
      <w:adjustRightInd w:val="0"/>
      <w:spacing w:line="360" w:lineRule="auto"/>
      <w:ind w:right="19772"/>
      <w:jc w:val="both"/>
    </w:pPr>
    <w:rPr>
      <w:rFonts w:ascii="Arial" w:eastAsia="Times New Roman" w:hAnsi="Arial" w:cs="Arial"/>
      <w:lang w:eastAsia="ru-RU"/>
    </w:rPr>
  </w:style>
  <w:style w:type="character" w:styleId="af5">
    <w:name w:val="Hyperlink"/>
    <w:uiPriority w:val="99"/>
    <w:unhideWhenUsed/>
    <w:rsid w:val="001F5A68"/>
    <w:rPr>
      <w:color w:val="0000FF"/>
      <w:u w:val="single"/>
    </w:rPr>
  </w:style>
  <w:style w:type="character" w:styleId="af6">
    <w:name w:val="FollowedHyperlink"/>
    <w:uiPriority w:val="99"/>
    <w:unhideWhenUsed/>
    <w:rsid w:val="001F5A68"/>
    <w:rPr>
      <w:color w:val="800080"/>
      <w:u w:val="single"/>
    </w:rPr>
  </w:style>
  <w:style w:type="paragraph" w:customStyle="1" w:styleId="msonormal0">
    <w:name w:val="msonormal"/>
    <w:basedOn w:val="a"/>
    <w:rsid w:val="001F5A68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1F5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1F5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1F5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1F5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1F5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1F5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1F5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0">
    <w:name w:val="xl70"/>
    <w:basedOn w:val="a"/>
    <w:rsid w:val="001F5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1F5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1F5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F5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F5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F5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6">
    <w:name w:val="xl76"/>
    <w:basedOn w:val="a"/>
    <w:rsid w:val="001F5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F5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a"/>
    <w:rsid w:val="001F5A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9">
    <w:name w:val="xl79"/>
    <w:basedOn w:val="a"/>
    <w:rsid w:val="001F5A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80">
    <w:name w:val="xl80"/>
    <w:basedOn w:val="a"/>
    <w:rsid w:val="001F5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F5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1F5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1F5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1F5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24">
    <w:name w:val="Текст2"/>
    <w:basedOn w:val="a"/>
    <w:rsid w:val="001F5A68"/>
    <w:pPr>
      <w:widowControl w:val="0"/>
    </w:pPr>
    <w:rPr>
      <w:rFonts w:ascii="Courier New" w:hAnsi="Courier New"/>
    </w:rPr>
  </w:style>
  <w:style w:type="paragraph" w:customStyle="1" w:styleId="xl85">
    <w:name w:val="xl85"/>
    <w:basedOn w:val="a"/>
    <w:rsid w:val="001F5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6">
    <w:name w:val="xl86"/>
    <w:basedOn w:val="a"/>
    <w:rsid w:val="001F5A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1F5A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"/>
    <w:rsid w:val="001F5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F5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1F5A6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1F5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7368</Words>
  <Characters>41998</Characters>
  <Application>Microsoft Office Word</Application>
  <DocSecurity>0</DocSecurity>
  <Lines>349</Lines>
  <Paragraphs>98</Paragraphs>
  <ScaleCrop>false</ScaleCrop>
  <Company/>
  <LinksUpToDate>false</LinksUpToDate>
  <CharactersWithSpaces>49268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2026-02-10T13:08:00Z</dcterms:created>
  <dcterms:modified xsi:type="dcterms:W3CDTF">2026-02-10T13:10:00Z</dcterms:modified>
</cp:coreProperties>
</file>